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20" w:rsidRDefault="004020F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B1120" w:rsidRDefault="004020F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AB1120" w:rsidRDefault="004020F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39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ул.Ленинградская</w:t>
      </w:r>
      <w:proofErr w:type="spellEnd"/>
    </w:p>
    <w:p w:rsidR="00AB1120" w:rsidRDefault="004020F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AB1120" w:rsidRDefault="004020F6">
      <w:pPr>
        <w:pStyle w:val="aa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AB1120" w:rsidRDefault="00AB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8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3"/>
        <w:gridCol w:w="4921"/>
        <w:gridCol w:w="1110"/>
        <w:gridCol w:w="3433"/>
        <w:gridCol w:w="1905"/>
        <w:gridCol w:w="1723"/>
      </w:tblGrid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B1120">
        <w:trPr>
          <w:trHeight w:val="582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510714,39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3607980,41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2722964,36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350562,67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534453,38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3528400,36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3528400,36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Прочие поступления 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590294,44</w:t>
            </w: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проушин под замок 2 м/к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2 м/к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пружины 1п</w:t>
            </w:r>
          </w:p>
          <w:p w:rsidR="00AB1120" w:rsidRDefault="00AB11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светильников со светодиодными лампами 6 п-7 шт,4п-9эт-1 шт,1п-2,4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прибора отопления кв.72 без стоимости материала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участка трубопровода на системе отопления кв.46/42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задвижки на системе ХВСд.50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-снятие, поверка, установка расходомера на системе отопления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светильника со светодиодными лампами 3п-1эт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закольцовка</w:t>
            </w:r>
            <w:proofErr w:type="spellEnd"/>
            <w:r>
              <w:rPr>
                <w:sz w:val="24"/>
                <w:szCs w:val="24"/>
              </w:rPr>
              <w:t xml:space="preserve"> розлива ГВС 1,2,3,4,5,6 п с установкой циркуляционного насоса: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прокладка трубопровода на системе водоснабжения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циркуляционного насоса</w:t>
            </w:r>
          </w:p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установка запорной арматуры</w:t>
            </w:r>
          </w:p>
          <w:p w:rsidR="00AB1120" w:rsidRDefault="00AB112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Апрель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смена светильника НББ 3п-3эт</w:t>
            </w:r>
          </w:p>
          <w:p w:rsidR="00AB1120" w:rsidRDefault="0040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светодиодных ламп 3п-3,4,5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spellEnd"/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Апрель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запорной арматуры на системе розлива ГВС 1под.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участка трубопровода на системе ХВС, ГВС, КНС кв.42\38\подвал с заменой фасонных частей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ГВС,ХВС</w:t>
            </w:r>
            <w:proofErr w:type="gramEnd"/>
            <w:r>
              <w:rPr>
                <w:sz w:val="24"/>
                <w:szCs w:val="24"/>
              </w:rPr>
              <w:t xml:space="preserve"> по подвалу с установкой фасонных частей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ВС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-изоляция узлов управления на системе отопления 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- смена участка электропроводки 6п-2,3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 завоз земли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</w:t>
            </w:r>
          </w:p>
          <w:p w:rsidR="00AB1120" w:rsidRDefault="004020F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-ремонт швов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участка трубопровода на системе КНС кв.135\131 с установкой фасонных частей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AB1120" w:rsidRDefault="004020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кровли кв.36,177,1п,6п                                                                                                                   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AB1120">
        <w:trPr>
          <w:trHeight w:val="1032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Окраска масляными составами ранее окрашенных металлических поверхностей (мусор/контейнера)</w:t>
            </w:r>
          </w:p>
          <w:p w:rsidR="00AB1120" w:rsidRDefault="00AB1120">
            <w:pPr>
              <w:spacing w:after="0" w:line="240" w:lineRule="auto"/>
              <w:rPr>
                <w:sz w:val="28"/>
                <w:szCs w:val="28"/>
              </w:rPr>
            </w:pPr>
          </w:p>
          <w:p w:rsidR="00AB1120" w:rsidRDefault="004020F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AB1120" w:rsidRDefault="00AB1120">
            <w:pPr>
              <w:rPr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Демонтаж и установка радиатора кв.135</w:t>
            </w:r>
          </w:p>
          <w:p w:rsidR="00AB1120" w:rsidRDefault="00AB1120">
            <w:pPr>
              <w:spacing w:after="0" w:line="240" w:lineRule="auto"/>
              <w:rPr>
                <w:sz w:val="24"/>
                <w:szCs w:val="24"/>
              </w:rPr>
            </w:pPr>
          </w:p>
          <w:p w:rsidR="00AB1120" w:rsidRDefault="004020F6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крана Маевского кв.69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прибора отопления кв.203 без стоимости материала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прибора отопления кв.148 без стоимости материала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кв.177/173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ХВС кв.79/75/подвал с установкой запорной арматуры и фасонных частей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лампы наружного освещения 2п,5п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светодиодной лампы 6п л/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контейнера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трансформаторов тока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удаление деревьев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береза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2018 г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-смена запорной арматуры на системе отопления 2 узел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отопления 2 узел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кв.92 с заменой фасонных частей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крана Маевского кв.36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окраска </w:t>
            </w:r>
            <w:proofErr w:type="spellStart"/>
            <w:r>
              <w:rPr>
                <w:sz w:val="24"/>
                <w:szCs w:val="24"/>
              </w:rPr>
              <w:t>подъездовой</w:t>
            </w:r>
            <w:proofErr w:type="spellEnd"/>
            <w:r>
              <w:rPr>
                <w:sz w:val="24"/>
                <w:szCs w:val="24"/>
              </w:rPr>
              <w:t xml:space="preserve"> перегородки 1,2п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- ремонт ступеней спуска в подвал</w:t>
            </w:r>
          </w:p>
          <w:p w:rsidR="00AB1120" w:rsidRDefault="00402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кв.109</w:t>
            </w:r>
          </w:p>
          <w:p w:rsidR="00AB1120" w:rsidRDefault="004020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B1120" w:rsidRDefault="00AB112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-смена запорной арматуры на системе ГВС 4п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B1120">
        <w:trPr>
          <w:trHeight w:val="717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светильника2п-7эт 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установка пружин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шпингалета на тамбурную дверь 2п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участка трубопровода на системе КНС с заменой фасонных частей кв.162\166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с заменой фасонных частей кв.197\193</w:t>
            </w:r>
          </w:p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>--смена участка трубопровода на системе отопления с заменой фасонных частей кв.16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манометров на системе отопления</w:t>
            </w:r>
          </w:p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термометра на системе отопления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заделка отверстия после смены КНС кв.162,197\193</w:t>
            </w:r>
          </w:p>
          <w:p w:rsidR="00AB1120" w:rsidRDefault="00AB11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Декабрь 2018 г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AB1120" w:rsidRDefault="00AB11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AB1120" w:rsidRDefault="00AB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933217,64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1176871,80</w:t>
            </w:r>
          </w:p>
        </w:tc>
      </w:tr>
      <w:tr w:rsidR="00AB1120">
        <w:trPr>
          <w:trHeight w:val="330"/>
        </w:trPr>
        <w:tc>
          <w:tcPr>
            <w:tcW w:w="141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AB1120" w:rsidRDefault="00AB1120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5"/>
        <w:gridCol w:w="1966"/>
      </w:tblGrid>
      <w:tr w:rsidR="00AB112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услуге)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2065,6686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2795146,94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2626094,64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643251,10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3567469,39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3456793,56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995123,05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555,5559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755222,34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724463,87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211798,89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12118,3010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006,82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290158,62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81423,29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553950,99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521829,08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107375,46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10809,0190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266870,80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E1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253538,55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74520,83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AB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22927,319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598733,39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578070,45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165877,69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585059,28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551180,49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113415,03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112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B112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515557,69</w:t>
            </w:r>
          </w:p>
        </w:tc>
      </w:tr>
    </w:tbl>
    <w:p w:rsidR="00AB1120" w:rsidRDefault="00AB1120">
      <w:pPr>
        <w:pStyle w:val="aa"/>
        <w:rPr>
          <w:rFonts w:ascii="Times New Roman" w:hAnsi="Times New Roman" w:cs="Times New Roman"/>
        </w:rPr>
      </w:pPr>
    </w:p>
    <w:p w:rsidR="00AB1120" w:rsidRDefault="004020F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денежных средствах от пользования общим имуществом МКД</w:t>
      </w:r>
    </w:p>
    <w:p w:rsidR="00AB1120" w:rsidRDefault="00AB1120">
      <w:pPr>
        <w:pStyle w:val="aa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AB112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B1120" w:rsidRDefault="004020F6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B1120" w:rsidRDefault="004020F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B1120" w:rsidRDefault="0040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7896,49</w:t>
            </w:r>
          </w:p>
        </w:tc>
      </w:tr>
    </w:tbl>
    <w:p w:rsidR="00AB1120" w:rsidRDefault="00AB1120">
      <w:pPr>
        <w:pStyle w:val="aa"/>
        <w:rPr>
          <w:rFonts w:ascii="Times New Roman" w:hAnsi="Times New Roman" w:cs="Times New Roman"/>
        </w:rPr>
      </w:pPr>
    </w:p>
    <w:p w:rsidR="00AB1120" w:rsidRDefault="00AB1120">
      <w:pPr>
        <w:pStyle w:val="aa"/>
        <w:rPr>
          <w:rFonts w:ascii="Times New Roman" w:hAnsi="Times New Roman" w:cs="Times New Roman"/>
        </w:rPr>
      </w:pPr>
    </w:p>
    <w:p w:rsidR="00AB1120" w:rsidRDefault="00AB1120">
      <w:pPr>
        <w:pStyle w:val="aa"/>
        <w:rPr>
          <w:rFonts w:ascii="Times New Roman" w:hAnsi="Times New Roman" w:cs="Times New Roman"/>
        </w:rPr>
      </w:pPr>
    </w:p>
    <w:p w:rsidR="00AB1120" w:rsidRDefault="004020F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AB1120" w:rsidRDefault="004020F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AB1120" w:rsidRDefault="004020F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AB1120" w:rsidRDefault="00AB1120">
      <w:pPr>
        <w:pStyle w:val="aa"/>
        <w:rPr>
          <w:rFonts w:ascii="Times New Roman" w:hAnsi="Times New Roman" w:cs="Times New Roman"/>
        </w:rPr>
      </w:pPr>
    </w:p>
    <w:p w:rsidR="00AB1120" w:rsidRDefault="00AB1120"/>
    <w:p w:rsidR="00AB1120" w:rsidRDefault="004020F6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Управляющая компания ООО «Дом-Сервис и К» </w:t>
      </w:r>
    </w:p>
    <w:p w:rsidR="00AB1120" w:rsidRDefault="004020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К»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120" w:rsidRDefault="00AB1120">
      <w:pPr>
        <w:jc w:val="right"/>
      </w:pPr>
    </w:p>
    <w:sectPr w:rsidR="00AB112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AB1120"/>
    <w:rsid w:val="003017EC"/>
    <w:rsid w:val="004020F6"/>
    <w:rsid w:val="00AB1120"/>
    <w:rsid w:val="00E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29CE"/>
  <w15:docId w15:val="{3AC93F69-792D-4DCA-A94F-DD5AB1F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character" w:customStyle="1" w:styleId="a3">
    <w:name w:val="Текст выноски Знак"/>
    <w:basedOn w:val="a0"/>
    <w:uiPriority w:val="99"/>
    <w:semiHidden/>
    <w:qFormat/>
    <w:rsid w:val="00C80A23"/>
    <w:rPr>
      <w:rFonts w:ascii="Segoe UI" w:eastAsia="Calibri" w:hAnsi="Segoe UI" w:cs="Segoe UI"/>
      <w:color w:val="00000A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rFonts w:ascii="Calibri" w:eastAsia="Calibri" w:hAnsi="Calibri"/>
      <w:color w:val="00000A"/>
      <w:sz w:val="22"/>
    </w:rPr>
  </w:style>
  <w:style w:type="paragraph" w:styleId="ab">
    <w:name w:val="Balloon Text"/>
    <w:basedOn w:val="a"/>
    <w:uiPriority w:val="99"/>
    <w:semiHidden/>
    <w:unhideWhenUsed/>
    <w:qFormat/>
    <w:rsid w:val="00C80A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D2A5-43EA-40CB-BA01-F9131986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22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151</cp:revision>
  <cp:lastPrinted>2018-03-20T05:44:00Z</cp:lastPrinted>
  <dcterms:created xsi:type="dcterms:W3CDTF">2016-01-26T03:57:00Z</dcterms:created>
  <dcterms:modified xsi:type="dcterms:W3CDTF">2019-03-11T09:02:00Z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